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3227"/>
        <w:gridCol w:w="6237"/>
      </w:tblGrid>
      <w:tr w:rsidR="006827CB" w:rsidRPr="006827CB" w:rsidTr="00F21CB5">
        <w:tc>
          <w:tcPr>
            <w:tcW w:w="3227" w:type="dxa"/>
          </w:tcPr>
          <w:p w:rsidR="006827CB" w:rsidRPr="006827CB" w:rsidRDefault="006827CB" w:rsidP="00F82665">
            <w:pPr>
              <w:spacing w:before="120" w:after="120" w:line="240" w:lineRule="auto"/>
              <w:jc w:val="center"/>
              <w:rPr>
                <w:rFonts w:ascii="Times New Roman" w:hAnsi="Times New Roman" w:cs="Times New Roman"/>
                <w:b/>
                <w:sz w:val="26"/>
                <w:szCs w:val="26"/>
              </w:rPr>
            </w:pPr>
            <w:r w:rsidRPr="006827CB">
              <w:rPr>
                <w:rFonts w:ascii="Times New Roman" w:hAnsi="Times New Roman" w:cs="Times New Roman"/>
                <w:b/>
                <w:sz w:val="26"/>
                <w:szCs w:val="26"/>
              </w:rPr>
              <w:t>ỦY BAN NHÂN DÂN</w:t>
            </w:r>
          </w:p>
          <w:p w:rsidR="006827CB" w:rsidRPr="006827CB" w:rsidRDefault="006E6A56" w:rsidP="00F82665">
            <w:pPr>
              <w:spacing w:before="120" w:after="120" w:line="240"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629285</wp:posOffset>
                      </wp:positionH>
                      <wp:positionV relativeFrom="paragraph">
                        <wp:posOffset>205104</wp:posOffset>
                      </wp:positionV>
                      <wp:extent cx="760095" cy="0"/>
                      <wp:effectExtent l="0" t="0" r="19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A961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16.15pt" to="109.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j/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"/>
                  </w:pict>
                </mc:Fallback>
              </mc:AlternateContent>
            </w:r>
            <w:r w:rsidR="006827CB" w:rsidRPr="006827CB">
              <w:rPr>
                <w:rFonts w:ascii="Times New Roman" w:hAnsi="Times New Roman" w:cs="Times New Roman"/>
                <w:b/>
                <w:sz w:val="26"/>
                <w:szCs w:val="26"/>
              </w:rPr>
              <w:t xml:space="preserve">XÃ </w:t>
            </w:r>
            <w:r w:rsidR="00F82665">
              <w:rPr>
                <w:rFonts w:ascii="Times New Roman" w:hAnsi="Times New Roman" w:cs="Times New Roman"/>
                <w:b/>
                <w:sz w:val="26"/>
                <w:szCs w:val="26"/>
              </w:rPr>
              <w:t>SƠN KIM 1</w:t>
            </w:r>
          </w:p>
          <w:p w:rsidR="006827CB" w:rsidRPr="006827CB" w:rsidRDefault="006827CB" w:rsidP="004F0C1B">
            <w:pPr>
              <w:spacing w:before="120" w:after="120" w:line="240" w:lineRule="auto"/>
              <w:rPr>
                <w:rFonts w:ascii="Times New Roman" w:hAnsi="Times New Roman" w:cs="Times New Roman"/>
                <w:sz w:val="26"/>
                <w:szCs w:val="26"/>
              </w:rPr>
            </w:pPr>
            <w:r w:rsidRPr="006827C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827CB">
              <w:rPr>
                <w:rFonts w:ascii="Times New Roman" w:hAnsi="Times New Roman" w:cs="Times New Roman"/>
                <w:sz w:val="26"/>
                <w:szCs w:val="26"/>
              </w:rPr>
              <w:t xml:space="preserve">  Số:</w:t>
            </w:r>
            <w:r w:rsidR="00CC435D">
              <w:rPr>
                <w:rFonts w:ascii="Times New Roman" w:hAnsi="Times New Roman" w:cs="Times New Roman"/>
                <w:sz w:val="26"/>
                <w:szCs w:val="26"/>
              </w:rPr>
              <w:t xml:space="preserve"> </w:t>
            </w:r>
            <w:r w:rsidR="00E23F3F">
              <w:rPr>
                <w:rFonts w:ascii="Times New Roman" w:hAnsi="Times New Roman" w:cs="Times New Roman"/>
                <w:sz w:val="26"/>
                <w:szCs w:val="26"/>
              </w:rPr>
              <w:t>39</w:t>
            </w:r>
            <w:r w:rsidRPr="006827CB">
              <w:rPr>
                <w:rFonts w:ascii="Times New Roman" w:hAnsi="Times New Roman" w:cs="Times New Roman"/>
                <w:sz w:val="26"/>
                <w:szCs w:val="26"/>
              </w:rPr>
              <w:t>/KH-UBND</w:t>
            </w:r>
          </w:p>
        </w:tc>
        <w:tc>
          <w:tcPr>
            <w:tcW w:w="6237" w:type="dxa"/>
            <w:hideMark/>
          </w:tcPr>
          <w:p w:rsidR="006827CB" w:rsidRPr="006827CB" w:rsidRDefault="00E93EB4" w:rsidP="00F82665">
            <w:pPr>
              <w:spacing w:before="120" w:after="12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6827CB" w:rsidRPr="006827CB">
              <w:rPr>
                <w:rFonts w:ascii="Times New Roman" w:hAnsi="Times New Roman" w:cs="Times New Roman"/>
                <w:b/>
                <w:sz w:val="26"/>
                <w:szCs w:val="26"/>
              </w:rPr>
              <w:t>CỘNG HÒA XÃ HỘI CHỦ NGHĨA VIỆT NAM</w:t>
            </w:r>
          </w:p>
          <w:p w:rsidR="006827CB" w:rsidRPr="006827CB" w:rsidRDefault="006E6A56" w:rsidP="00F82665">
            <w:pPr>
              <w:spacing w:before="120" w:after="120" w:line="240" w:lineRule="auto"/>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929005</wp:posOffset>
                      </wp:positionH>
                      <wp:positionV relativeFrom="paragraph">
                        <wp:posOffset>225424</wp:posOffset>
                      </wp:positionV>
                      <wp:extent cx="1974215" cy="0"/>
                      <wp:effectExtent l="0" t="0" r="698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4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C7AFA"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5pt,17.75pt" to="228.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Xr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"/>
                  </w:pict>
                </mc:Fallback>
              </mc:AlternateContent>
            </w:r>
            <w:r w:rsidR="00E93EB4">
              <w:rPr>
                <w:rFonts w:ascii="Times New Roman" w:hAnsi="Times New Roman" w:cs="Times New Roman"/>
                <w:b/>
                <w:sz w:val="26"/>
                <w:szCs w:val="26"/>
              </w:rPr>
              <w:t xml:space="preserve">      </w:t>
            </w:r>
            <w:r w:rsidR="006827CB" w:rsidRPr="006827CB">
              <w:rPr>
                <w:rFonts w:ascii="Times New Roman" w:hAnsi="Times New Roman" w:cs="Times New Roman"/>
                <w:b/>
                <w:sz w:val="26"/>
                <w:szCs w:val="26"/>
              </w:rPr>
              <w:t>Độc lập - Tự do - Hạnh phúc</w:t>
            </w:r>
          </w:p>
          <w:p w:rsidR="006827CB" w:rsidRPr="006827CB" w:rsidRDefault="006827CB" w:rsidP="00963D03">
            <w:pPr>
              <w:spacing w:before="120" w:after="120" w:line="240" w:lineRule="auto"/>
              <w:rPr>
                <w:rFonts w:ascii="Times New Roman" w:hAnsi="Times New Roman" w:cs="Times New Roman"/>
                <w:i/>
                <w:sz w:val="26"/>
                <w:szCs w:val="26"/>
              </w:rPr>
            </w:pPr>
            <w:r w:rsidRPr="006827CB">
              <w:rPr>
                <w:rFonts w:ascii="Times New Roman" w:hAnsi="Times New Roman" w:cs="Times New Roman"/>
                <w:sz w:val="26"/>
                <w:szCs w:val="26"/>
              </w:rPr>
              <w:t xml:space="preserve">            </w:t>
            </w:r>
            <w:r w:rsidR="00E93EB4">
              <w:rPr>
                <w:rFonts w:ascii="Times New Roman" w:hAnsi="Times New Roman" w:cs="Times New Roman"/>
                <w:sz w:val="26"/>
                <w:szCs w:val="26"/>
              </w:rPr>
              <w:t xml:space="preserve">        </w:t>
            </w:r>
            <w:r w:rsidR="00F82665">
              <w:rPr>
                <w:rFonts w:ascii="Times New Roman" w:hAnsi="Times New Roman" w:cs="Times New Roman"/>
                <w:i/>
                <w:sz w:val="26"/>
                <w:szCs w:val="26"/>
              </w:rPr>
              <w:t>Sơn Kim 1</w:t>
            </w:r>
            <w:r w:rsidR="00E23F3F">
              <w:rPr>
                <w:rFonts w:ascii="Times New Roman" w:hAnsi="Times New Roman" w:cs="Times New Roman"/>
                <w:i/>
                <w:sz w:val="26"/>
                <w:szCs w:val="26"/>
              </w:rPr>
              <w:t>, ngày</w:t>
            </w:r>
            <w:r w:rsidR="00963D03">
              <w:rPr>
                <w:rFonts w:ascii="Times New Roman" w:hAnsi="Times New Roman" w:cs="Times New Roman"/>
                <w:i/>
                <w:sz w:val="26"/>
                <w:szCs w:val="26"/>
              </w:rPr>
              <w:t xml:space="preserve"> </w:t>
            </w:r>
            <w:r w:rsidR="00E23F3F">
              <w:rPr>
                <w:rFonts w:ascii="Times New Roman" w:hAnsi="Times New Roman" w:cs="Times New Roman"/>
                <w:i/>
                <w:sz w:val="26"/>
                <w:szCs w:val="26"/>
              </w:rPr>
              <w:t>09</w:t>
            </w:r>
            <w:r w:rsidRPr="006827CB">
              <w:rPr>
                <w:rFonts w:ascii="Times New Roman" w:hAnsi="Times New Roman" w:cs="Times New Roman"/>
                <w:i/>
                <w:sz w:val="26"/>
                <w:szCs w:val="26"/>
              </w:rPr>
              <w:t xml:space="preserve"> </w:t>
            </w:r>
            <w:r w:rsidR="00E23F3F">
              <w:rPr>
                <w:rFonts w:ascii="Times New Roman" w:hAnsi="Times New Roman" w:cs="Times New Roman"/>
                <w:i/>
                <w:sz w:val="26"/>
                <w:szCs w:val="26"/>
              </w:rPr>
              <w:t>tháng 07</w:t>
            </w:r>
            <w:r w:rsidRPr="006827CB">
              <w:rPr>
                <w:rFonts w:ascii="Times New Roman" w:hAnsi="Times New Roman" w:cs="Times New Roman"/>
                <w:i/>
                <w:sz w:val="26"/>
                <w:szCs w:val="26"/>
              </w:rPr>
              <w:t xml:space="preserve"> năm 202</w:t>
            </w:r>
            <w:r w:rsidR="00EC6AD8">
              <w:rPr>
                <w:rFonts w:ascii="Times New Roman" w:hAnsi="Times New Roman" w:cs="Times New Roman"/>
                <w:i/>
                <w:sz w:val="26"/>
                <w:szCs w:val="26"/>
              </w:rPr>
              <w:t>1</w:t>
            </w:r>
          </w:p>
        </w:tc>
      </w:tr>
    </w:tbl>
    <w:p w:rsidR="00565774" w:rsidRDefault="00E23F3F" w:rsidP="00F82665">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827CB" w:rsidRPr="00793D8A" w:rsidRDefault="00565774" w:rsidP="00F82665">
      <w:pPr>
        <w:spacing w:before="120" w:after="120" w:line="240" w:lineRule="auto"/>
        <w:rPr>
          <w:rFonts w:ascii="Times New Roman" w:hAnsi="Times New Roman" w:cs="Times New Roman"/>
          <w:b/>
          <w:sz w:val="28"/>
          <w:szCs w:val="28"/>
        </w:rPr>
      </w:pPr>
      <w:r w:rsidRPr="00793D8A">
        <w:rPr>
          <w:rFonts w:ascii="Times New Roman" w:hAnsi="Times New Roman" w:cs="Times New Roman"/>
          <w:b/>
          <w:sz w:val="28"/>
          <w:szCs w:val="28"/>
        </w:rPr>
        <w:t xml:space="preserve">                                                   </w:t>
      </w:r>
      <w:r w:rsidR="006827CB" w:rsidRPr="00793D8A">
        <w:rPr>
          <w:rFonts w:ascii="Times New Roman" w:hAnsi="Times New Roman" w:cs="Times New Roman"/>
          <w:b/>
          <w:sz w:val="28"/>
          <w:szCs w:val="28"/>
        </w:rPr>
        <w:t>KẾ HOẠCH</w:t>
      </w:r>
    </w:p>
    <w:p w:rsidR="006827CB" w:rsidRPr="00793D8A" w:rsidRDefault="006827CB" w:rsidP="00F82665">
      <w:pPr>
        <w:spacing w:before="120" w:after="120" w:line="240" w:lineRule="auto"/>
        <w:jc w:val="center"/>
        <w:rPr>
          <w:rFonts w:ascii="Times New Roman" w:hAnsi="Times New Roman" w:cs="Times New Roman"/>
          <w:b/>
          <w:sz w:val="28"/>
          <w:szCs w:val="28"/>
        </w:rPr>
      </w:pPr>
      <w:r w:rsidRPr="00793D8A">
        <w:rPr>
          <w:rFonts w:ascii="Times New Roman" w:hAnsi="Times New Roman" w:cs="Times New Roman"/>
          <w:b/>
          <w:sz w:val="28"/>
          <w:szCs w:val="28"/>
        </w:rPr>
        <w:t>Công tác phổ biến, giáo dục pháp luật quý I</w:t>
      </w:r>
      <w:r w:rsidR="004F0C1B">
        <w:rPr>
          <w:rFonts w:ascii="Times New Roman" w:hAnsi="Times New Roman" w:cs="Times New Roman"/>
          <w:b/>
          <w:sz w:val="28"/>
          <w:szCs w:val="28"/>
        </w:rPr>
        <w:t>I</w:t>
      </w:r>
      <w:r w:rsidR="00963D03">
        <w:rPr>
          <w:rFonts w:ascii="Times New Roman" w:hAnsi="Times New Roman" w:cs="Times New Roman"/>
          <w:b/>
          <w:sz w:val="28"/>
          <w:szCs w:val="28"/>
        </w:rPr>
        <w:t>I</w:t>
      </w:r>
      <w:r w:rsidRPr="00793D8A">
        <w:rPr>
          <w:rFonts w:ascii="Times New Roman" w:hAnsi="Times New Roman" w:cs="Times New Roman"/>
          <w:b/>
          <w:sz w:val="28"/>
          <w:szCs w:val="28"/>
        </w:rPr>
        <w:t>/năm 20</w:t>
      </w:r>
      <w:r w:rsidR="008202A2" w:rsidRPr="00793D8A">
        <w:rPr>
          <w:rFonts w:ascii="Times New Roman" w:hAnsi="Times New Roman" w:cs="Times New Roman"/>
          <w:b/>
          <w:sz w:val="28"/>
          <w:szCs w:val="28"/>
        </w:rPr>
        <w:t>21</w:t>
      </w:r>
      <w:r w:rsidRPr="00793D8A">
        <w:rPr>
          <w:rFonts w:ascii="Times New Roman" w:hAnsi="Times New Roman" w:cs="Times New Roman"/>
          <w:b/>
          <w:sz w:val="28"/>
          <w:szCs w:val="28"/>
        </w:rPr>
        <w:t xml:space="preserve"> </w:t>
      </w:r>
    </w:p>
    <w:p w:rsidR="006827CB" w:rsidRPr="00793D8A" w:rsidRDefault="006E6A56" w:rsidP="00F82665">
      <w:pPr>
        <w:spacing w:before="120" w:after="120" w:line="240" w:lineRule="auto"/>
        <w:jc w:val="center"/>
        <w:rPr>
          <w:rFonts w:ascii="Times New Roman" w:hAnsi="Times New Roman" w:cs="Times New Roman"/>
          <w:bCs/>
          <w:iCs/>
          <w:sz w:val="28"/>
          <w:szCs w:val="28"/>
          <w:lang w:val="nb-NO"/>
        </w:rPr>
      </w:pPr>
      <w:r>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2202180</wp:posOffset>
                </wp:positionH>
                <wp:positionV relativeFrom="paragraph">
                  <wp:posOffset>49529</wp:posOffset>
                </wp:positionV>
                <wp:extent cx="14859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5AD75"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4pt,3.9pt" to="290.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"/>
            </w:pict>
          </mc:Fallback>
        </mc:AlternateContent>
      </w:r>
    </w:p>
    <w:p w:rsidR="006827CB" w:rsidRPr="00793D8A" w:rsidRDefault="006827CB" w:rsidP="00F82665">
      <w:pPr>
        <w:spacing w:before="120" w:after="120" w:line="240" w:lineRule="auto"/>
        <w:ind w:firstLine="720"/>
        <w:jc w:val="both"/>
        <w:rPr>
          <w:rFonts w:ascii="Times New Roman" w:hAnsi="Times New Roman" w:cs="Times New Roman"/>
          <w:bCs/>
          <w:iCs/>
          <w:sz w:val="28"/>
          <w:szCs w:val="28"/>
          <w:lang w:val="nb-NO"/>
        </w:rPr>
      </w:pPr>
      <w:r w:rsidRPr="00793D8A">
        <w:rPr>
          <w:rFonts w:ascii="Times New Roman" w:hAnsi="Times New Roman" w:cs="Times New Roman"/>
          <w:bCs/>
          <w:iCs/>
          <w:sz w:val="28"/>
          <w:szCs w:val="28"/>
          <w:lang w:val="nb-NO"/>
        </w:rPr>
        <w:t>Thực</w:t>
      </w:r>
      <w:r w:rsidRPr="00793D8A">
        <w:rPr>
          <w:rFonts w:ascii="Times New Roman" w:hAnsi="Times New Roman" w:cs="Times New Roman"/>
          <w:sz w:val="28"/>
          <w:szCs w:val="28"/>
          <w:lang w:val="nb-NO"/>
        </w:rPr>
        <w:t xml:space="preserve"> hiện nhiệm vụ công tác tư pháp </w:t>
      </w:r>
      <w:r w:rsidR="00287F66" w:rsidRPr="00793D8A">
        <w:rPr>
          <w:rFonts w:ascii="Times New Roman" w:hAnsi="Times New Roman" w:cs="Times New Roman"/>
          <w:sz w:val="28"/>
          <w:szCs w:val="28"/>
          <w:lang w:val="nb-NO"/>
        </w:rPr>
        <w:t>năm 2021</w:t>
      </w:r>
      <w:r w:rsidRPr="00793D8A">
        <w:rPr>
          <w:rFonts w:ascii="Times New Roman" w:hAnsi="Times New Roman" w:cs="Times New Roman"/>
          <w:sz w:val="28"/>
          <w:szCs w:val="28"/>
          <w:lang w:val="nb-NO"/>
        </w:rPr>
        <w:t xml:space="preserve">, Công văn số </w:t>
      </w:r>
      <w:r w:rsidR="00963D03">
        <w:rPr>
          <w:rFonts w:ascii="Times New Roman" w:hAnsi="Times New Roman" w:cs="Times New Roman"/>
          <w:sz w:val="28"/>
          <w:szCs w:val="28"/>
          <w:lang w:val="nb-NO"/>
        </w:rPr>
        <w:t>19</w:t>
      </w:r>
      <w:r w:rsidRPr="00793D8A">
        <w:rPr>
          <w:rFonts w:ascii="Times New Roman" w:hAnsi="Times New Roman" w:cs="Times New Roman"/>
          <w:sz w:val="28"/>
          <w:szCs w:val="28"/>
          <w:lang w:val="nb-NO"/>
        </w:rPr>
        <w:t>/</w:t>
      </w:r>
      <w:r w:rsidR="00C001EE" w:rsidRPr="00793D8A">
        <w:rPr>
          <w:rFonts w:ascii="Times New Roman" w:hAnsi="Times New Roman" w:cs="Times New Roman"/>
          <w:sz w:val="28"/>
          <w:szCs w:val="28"/>
          <w:lang w:val="nb-NO"/>
        </w:rPr>
        <w:t xml:space="preserve">HĐ </w:t>
      </w:r>
      <w:r w:rsidRPr="00793D8A">
        <w:rPr>
          <w:rFonts w:ascii="Times New Roman" w:hAnsi="Times New Roman" w:cs="Times New Roman"/>
          <w:sz w:val="28"/>
          <w:szCs w:val="28"/>
          <w:lang w:val="nb-NO"/>
        </w:rPr>
        <w:t xml:space="preserve">ngày </w:t>
      </w:r>
      <w:r w:rsidR="00963D03">
        <w:rPr>
          <w:rFonts w:ascii="Times New Roman" w:hAnsi="Times New Roman" w:cs="Times New Roman"/>
          <w:sz w:val="28"/>
          <w:szCs w:val="28"/>
          <w:lang w:val="nb-NO"/>
        </w:rPr>
        <w:t>02</w:t>
      </w:r>
      <w:r w:rsidR="00C001EE" w:rsidRPr="00793D8A">
        <w:rPr>
          <w:rFonts w:ascii="Times New Roman" w:hAnsi="Times New Roman" w:cs="Times New Roman"/>
          <w:sz w:val="28"/>
          <w:szCs w:val="28"/>
          <w:lang w:val="nb-NO"/>
        </w:rPr>
        <w:t>/0</w:t>
      </w:r>
      <w:r w:rsidR="00963D03">
        <w:rPr>
          <w:rFonts w:ascii="Times New Roman" w:hAnsi="Times New Roman" w:cs="Times New Roman"/>
          <w:sz w:val="28"/>
          <w:szCs w:val="28"/>
          <w:lang w:val="nb-NO"/>
        </w:rPr>
        <w:t>7</w:t>
      </w:r>
      <w:r w:rsidR="00C001EE" w:rsidRPr="00793D8A">
        <w:rPr>
          <w:rFonts w:ascii="Times New Roman" w:hAnsi="Times New Roman" w:cs="Times New Roman"/>
          <w:sz w:val="28"/>
          <w:szCs w:val="28"/>
          <w:lang w:val="nb-NO"/>
        </w:rPr>
        <w:t>/2021</w:t>
      </w:r>
      <w:r w:rsidRPr="00793D8A">
        <w:rPr>
          <w:rFonts w:ascii="Times New Roman" w:hAnsi="Times New Roman" w:cs="Times New Roman"/>
          <w:sz w:val="28"/>
          <w:szCs w:val="28"/>
          <w:lang w:val="nb-NO"/>
        </w:rPr>
        <w:t xml:space="preserve"> của </w:t>
      </w:r>
      <w:r w:rsidR="00C001EE" w:rsidRPr="00793D8A">
        <w:rPr>
          <w:rFonts w:ascii="Times New Roman" w:hAnsi="Times New Roman" w:cs="Times New Roman"/>
          <w:sz w:val="28"/>
          <w:szCs w:val="28"/>
          <w:lang w:val="nb-NO"/>
        </w:rPr>
        <w:t>Hội đồng phối hợ</w:t>
      </w:r>
      <w:r w:rsidR="00E23F3F">
        <w:rPr>
          <w:rFonts w:ascii="Times New Roman" w:hAnsi="Times New Roman" w:cs="Times New Roman"/>
          <w:sz w:val="28"/>
          <w:szCs w:val="28"/>
          <w:lang w:val="nb-NO"/>
        </w:rPr>
        <w:t xml:space="preserve">p </w:t>
      </w:r>
      <w:bookmarkStart w:id="0" w:name="_GoBack"/>
      <w:bookmarkEnd w:id="0"/>
      <w:r w:rsidR="00C001EE" w:rsidRPr="00793D8A">
        <w:rPr>
          <w:rFonts w:ascii="Times New Roman" w:hAnsi="Times New Roman" w:cs="Times New Roman"/>
          <w:sz w:val="28"/>
          <w:szCs w:val="28"/>
          <w:lang w:val="nb-NO"/>
        </w:rPr>
        <w:t xml:space="preserve">PBGDPL </w:t>
      </w:r>
      <w:r w:rsidRPr="00793D8A">
        <w:rPr>
          <w:rFonts w:ascii="Times New Roman" w:hAnsi="Times New Roman" w:cs="Times New Roman"/>
          <w:sz w:val="28"/>
          <w:szCs w:val="28"/>
          <w:lang w:val="nb-NO"/>
        </w:rPr>
        <w:t xml:space="preserve">về </w:t>
      </w:r>
      <w:r w:rsidR="00C001EE" w:rsidRPr="00793D8A">
        <w:rPr>
          <w:rFonts w:ascii="Times New Roman" w:hAnsi="Times New Roman" w:cs="Times New Roman"/>
          <w:sz w:val="28"/>
          <w:szCs w:val="28"/>
          <w:lang w:val="nb-NO"/>
        </w:rPr>
        <w:t>việc hướng dẫn công tác phổ biến, giáo dục pháp luật quý I</w:t>
      </w:r>
      <w:r w:rsidR="004F0C1B">
        <w:rPr>
          <w:rFonts w:ascii="Times New Roman" w:hAnsi="Times New Roman" w:cs="Times New Roman"/>
          <w:sz w:val="28"/>
          <w:szCs w:val="28"/>
          <w:lang w:val="nb-NO"/>
        </w:rPr>
        <w:t>I</w:t>
      </w:r>
      <w:r w:rsidR="00963D03">
        <w:rPr>
          <w:rFonts w:ascii="Times New Roman" w:hAnsi="Times New Roman" w:cs="Times New Roman"/>
          <w:sz w:val="28"/>
          <w:szCs w:val="28"/>
          <w:lang w:val="nb-NO"/>
        </w:rPr>
        <w:t>I</w:t>
      </w:r>
      <w:r w:rsidR="00C001EE" w:rsidRPr="00793D8A">
        <w:rPr>
          <w:rFonts w:ascii="Times New Roman" w:hAnsi="Times New Roman" w:cs="Times New Roman"/>
          <w:sz w:val="28"/>
          <w:szCs w:val="28"/>
          <w:lang w:val="nb-NO"/>
        </w:rPr>
        <w:t xml:space="preserve"> năm 2021</w:t>
      </w:r>
      <w:r w:rsidRPr="00793D8A">
        <w:rPr>
          <w:rFonts w:ascii="Times New Roman" w:hAnsi="Times New Roman" w:cs="Times New Roman"/>
          <w:sz w:val="28"/>
          <w:szCs w:val="28"/>
          <w:lang w:val="nb-NO"/>
        </w:rPr>
        <w:t xml:space="preserve">; trên cơ sở tình hình thực tiễn và nhằm góp phần thực hiện thắng lợi các nhiệm vụ chính trị của địa phương, Ủy ban nhân dân xã </w:t>
      </w:r>
      <w:r w:rsidR="00F82665">
        <w:rPr>
          <w:rFonts w:ascii="Times New Roman" w:hAnsi="Times New Roman" w:cs="Times New Roman"/>
          <w:sz w:val="28"/>
          <w:szCs w:val="28"/>
          <w:lang w:val="nb-NO"/>
        </w:rPr>
        <w:t>Sơn Kim 1</w:t>
      </w:r>
      <w:r w:rsidRPr="00793D8A">
        <w:rPr>
          <w:rFonts w:ascii="Times New Roman" w:hAnsi="Times New Roman" w:cs="Times New Roman"/>
          <w:sz w:val="28"/>
          <w:szCs w:val="28"/>
          <w:lang w:val="nb-NO"/>
        </w:rPr>
        <w:t xml:space="preserve"> xây dựng kế hoạch </w:t>
      </w:r>
      <w:r w:rsidR="00C001EE" w:rsidRPr="00793D8A">
        <w:rPr>
          <w:rFonts w:ascii="Times New Roman" w:hAnsi="Times New Roman" w:cs="Times New Roman"/>
          <w:sz w:val="28"/>
          <w:szCs w:val="28"/>
          <w:lang w:val="nb-NO"/>
        </w:rPr>
        <w:t xml:space="preserve">thực nhiện nhiệm vụ trọng tâm của </w:t>
      </w:r>
      <w:r w:rsidRPr="00793D8A">
        <w:rPr>
          <w:rFonts w:ascii="Times New Roman" w:hAnsi="Times New Roman" w:cs="Times New Roman"/>
          <w:sz w:val="28"/>
          <w:szCs w:val="28"/>
          <w:lang w:val="nb-NO"/>
        </w:rPr>
        <w:t>công tác phổ biến, giáo dục pháp luật</w:t>
      </w:r>
      <w:r w:rsidR="002C3A40" w:rsidRPr="00793D8A">
        <w:rPr>
          <w:rFonts w:ascii="Times New Roman" w:hAnsi="Times New Roman" w:cs="Times New Roman"/>
          <w:sz w:val="28"/>
          <w:szCs w:val="28"/>
          <w:lang w:val="nb-NO"/>
        </w:rPr>
        <w:t xml:space="preserve"> quý </w:t>
      </w:r>
      <w:r w:rsidRPr="00793D8A">
        <w:rPr>
          <w:rFonts w:ascii="Times New Roman" w:hAnsi="Times New Roman" w:cs="Times New Roman"/>
          <w:sz w:val="28"/>
          <w:szCs w:val="28"/>
          <w:lang w:val="nb-NO"/>
        </w:rPr>
        <w:t>I</w:t>
      </w:r>
      <w:r w:rsidR="004F0C1B">
        <w:rPr>
          <w:rFonts w:ascii="Times New Roman" w:hAnsi="Times New Roman" w:cs="Times New Roman"/>
          <w:sz w:val="28"/>
          <w:szCs w:val="28"/>
          <w:lang w:val="nb-NO"/>
        </w:rPr>
        <w:t>I</w:t>
      </w:r>
      <w:r w:rsidR="00963D03">
        <w:rPr>
          <w:rFonts w:ascii="Times New Roman" w:hAnsi="Times New Roman" w:cs="Times New Roman"/>
          <w:sz w:val="28"/>
          <w:szCs w:val="28"/>
          <w:lang w:val="nb-NO"/>
        </w:rPr>
        <w:t>I</w:t>
      </w:r>
      <w:r w:rsidRPr="00793D8A">
        <w:rPr>
          <w:rFonts w:ascii="Times New Roman" w:hAnsi="Times New Roman" w:cs="Times New Roman"/>
          <w:sz w:val="28"/>
          <w:szCs w:val="28"/>
          <w:lang w:val="nb-NO"/>
        </w:rPr>
        <w:t xml:space="preserve"> năm 20</w:t>
      </w:r>
      <w:r w:rsidR="00C001EE" w:rsidRPr="00793D8A">
        <w:rPr>
          <w:rFonts w:ascii="Times New Roman" w:hAnsi="Times New Roman" w:cs="Times New Roman"/>
          <w:sz w:val="28"/>
          <w:szCs w:val="28"/>
          <w:lang w:val="nb-NO"/>
        </w:rPr>
        <w:t>21</w:t>
      </w:r>
      <w:r w:rsidRPr="00793D8A">
        <w:rPr>
          <w:rFonts w:ascii="Times New Roman" w:hAnsi="Times New Roman" w:cs="Times New Roman"/>
          <w:sz w:val="28"/>
          <w:szCs w:val="28"/>
          <w:lang w:val="nb-NO"/>
        </w:rPr>
        <w:t>, với những nội dung sau:</w:t>
      </w:r>
    </w:p>
    <w:p w:rsidR="00A523FA" w:rsidRPr="00793D8A" w:rsidRDefault="00A523FA" w:rsidP="00F82665">
      <w:pPr>
        <w:spacing w:before="120" w:after="120" w:line="240" w:lineRule="auto"/>
        <w:ind w:firstLine="720"/>
        <w:jc w:val="both"/>
        <w:rPr>
          <w:rFonts w:ascii="Times New Roman" w:eastAsia="Times New Roman" w:hAnsi="Times New Roman" w:cs="Times New Roman"/>
          <w:b/>
          <w:sz w:val="28"/>
          <w:szCs w:val="28"/>
        </w:rPr>
      </w:pPr>
      <w:r w:rsidRPr="00793D8A">
        <w:rPr>
          <w:rFonts w:ascii="Times New Roman" w:eastAsia="Times New Roman" w:hAnsi="Times New Roman" w:cs="Times New Roman"/>
          <w:b/>
          <w:sz w:val="28"/>
          <w:szCs w:val="28"/>
        </w:rPr>
        <w:t>I. MỤC ĐÍCH, YÊU CẦU</w:t>
      </w:r>
    </w:p>
    <w:p w:rsidR="007C24BC" w:rsidRPr="00793D8A" w:rsidRDefault="007C24BC" w:rsidP="00F82665">
      <w:pPr>
        <w:spacing w:before="120" w:after="120" w:line="240" w:lineRule="auto"/>
        <w:ind w:firstLine="720"/>
        <w:jc w:val="both"/>
        <w:rPr>
          <w:rFonts w:ascii="Times New Roman" w:eastAsia="Times New Roman" w:hAnsi="Times New Roman" w:cs="Times New Roman"/>
          <w:spacing w:val="-6"/>
          <w:sz w:val="28"/>
          <w:szCs w:val="28"/>
        </w:rPr>
      </w:pPr>
      <w:r w:rsidRPr="00793D8A">
        <w:rPr>
          <w:rFonts w:ascii="Times New Roman" w:eastAsia="Times New Roman" w:hAnsi="Times New Roman" w:cs="Times New Roman"/>
          <w:spacing w:val="-6"/>
          <w:sz w:val="28"/>
          <w:szCs w:val="28"/>
        </w:rPr>
        <w:t xml:space="preserve">- </w:t>
      </w:r>
      <w:r w:rsidR="009C7044" w:rsidRPr="00793D8A">
        <w:rPr>
          <w:rFonts w:ascii="Times New Roman" w:eastAsia="Times New Roman" w:hAnsi="Times New Roman" w:cs="Times New Roman"/>
          <w:spacing w:val="-6"/>
          <w:sz w:val="28"/>
          <w:szCs w:val="28"/>
        </w:rPr>
        <w:t>T</w:t>
      </w:r>
      <w:r w:rsidRPr="00793D8A">
        <w:rPr>
          <w:rFonts w:ascii="Times New Roman" w:eastAsia="Times New Roman" w:hAnsi="Times New Roman" w:cs="Times New Roman"/>
          <w:spacing w:val="-6"/>
          <w:sz w:val="28"/>
          <w:szCs w:val="28"/>
        </w:rPr>
        <w:t xml:space="preserve">riển khai đồng bộ, sâu rộng và kịp thời các văn bản pháp luật mới, </w:t>
      </w:r>
      <w:r w:rsidR="009C7044" w:rsidRPr="00793D8A">
        <w:rPr>
          <w:rFonts w:ascii="Times New Roman" w:eastAsia="Times New Roman" w:hAnsi="Times New Roman" w:cs="Times New Roman"/>
          <w:spacing w:val="-6"/>
          <w:sz w:val="28"/>
          <w:szCs w:val="28"/>
        </w:rPr>
        <w:t>quan trọng,</w:t>
      </w:r>
      <w:r w:rsidRPr="00793D8A">
        <w:rPr>
          <w:rFonts w:ascii="Times New Roman" w:eastAsia="Times New Roman" w:hAnsi="Times New Roman" w:cs="Times New Roman"/>
          <w:spacing w:val="-6"/>
          <w:sz w:val="28"/>
          <w:szCs w:val="28"/>
        </w:rPr>
        <w:t xml:space="preserve"> được dư luận xã hội quan tâm hoặc</w:t>
      </w:r>
      <w:r w:rsidR="009C7044" w:rsidRPr="00793D8A">
        <w:rPr>
          <w:rFonts w:ascii="Times New Roman" w:eastAsia="Times New Roman" w:hAnsi="Times New Roman" w:cs="Times New Roman"/>
          <w:spacing w:val="-6"/>
          <w:sz w:val="28"/>
          <w:szCs w:val="28"/>
        </w:rPr>
        <w:t xml:space="preserve"> cần định hướng dư luận xã hội, bám sát nhiệm vụ chính trị, góp phần</w:t>
      </w:r>
      <w:r w:rsidR="00F921B9" w:rsidRPr="00793D8A">
        <w:rPr>
          <w:rFonts w:ascii="Times New Roman" w:eastAsia="Times New Roman" w:hAnsi="Times New Roman" w:cs="Times New Roman"/>
          <w:spacing w:val="-6"/>
          <w:sz w:val="28"/>
          <w:szCs w:val="28"/>
        </w:rPr>
        <w:t xml:space="preserve"> </w:t>
      </w:r>
      <w:r w:rsidR="009C7044" w:rsidRPr="00793D8A">
        <w:rPr>
          <w:rFonts w:ascii="Times New Roman" w:eastAsia="Times New Roman" w:hAnsi="Times New Roman" w:cs="Times New Roman"/>
          <w:spacing w:val="-6"/>
          <w:sz w:val="28"/>
          <w:szCs w:val="28"/>
        </w:rPr>
        <w:t>đảm bảo an ninh trật tự, an toàn xã hội, thúc đẩy phát triển</w:t>
      </w:r>
      <w:r w:rsidR="007528C2" w:rsidRPr="00793D8A">
        <w:rPr>
          <w:rFonts w:ascii="Times New Roman" w:eastAsia="Times New Roman" w:hAnsi="Times New Roman" w:cs="Times New Roman"/>
          <w:spacing w:val="-6"/>
          <w:sz w:val="28"/>
          <w:szCs w:val="28"/>
        </w:rPr>
        <w:t xml:space="preserve"> kinh tế xã</w:t>
      </w:r>
      <w:r w:rsidR="009C7044" w:rsidRPr="00793D8A">
        <w:rPr>
          <w:rFonts w:ascii="Times New Roman" w:eastAsia="Times New Roman" w:hAnsi="Times New Roman" w:cs="Times New Roman"/>
          <w:spacing w:val="-6"/>
          <w:sz w:val="28"/>
          <w:szCs w:val="28"/>
        </w:rPr>
        <w:t xml:space="preserve"> nhà. </w:t>
      </w:r>
    </w:p>
    <w:p w:rsidR="00F95F15" w:rsidRPr="00793D8A" w:rsidRDefault="007C24BC"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eastAsia="Times New Roman" w:hAnsi="Times New Roman" w:cs="Times New Roman"/>
          <w:sz w:val="28"/>
          <w:szCs w:val="28"/>
        </w:rPr>
        <w:t xml:space="preserve">- </w:t>
      </w:r>
      <w:r w:rsidR="00F95F15" w:rsidRPr="00793D8A">
        <w:rPr>
          <w:rFonts w:ascii="Times New Roman" w:hAnsi="Times New Roman" w:cs="Times New Roman"/>
          <w:sz w:val="28"/>
          <w:szCs w:val="28"/>
          <w:lang w:val="nb-NO"/>
        </w:rPr>
        <w:t>Phát huy vai trò đội ngũ của tuyên truyền viên cơ sở; Nâng cao vai trò trách nhiệm của các thành viên Hội đồng phối hợp phổ biến, giáo dục pháp luật xã trong công tác tuyên tuyền phổ biến giáo dục pháp luật.</w:t>
      </w:r>
    </w:p>
    <w:p w:rsidR="00E349D6" w:rsidRPr="00793D8A" w:rsidRDefault="0029095A" w:rsidP="00F82665">
      <w:pPr>
        <w:spacing w:before="120" w:after="120" w:line="240" w:lineRule="auto"/>
        <w:ind w:firstLine="720"/>
        <w:jc w:val="both"/>
        <w:rPr>
          <w:rFonts w:ascii="Times New Roman" w:eastAsia="Times New Roman" w:hAnsi="Times New Roman" w:cs="Times New Roman"/>
          <w:sz w:val="28"/>
          <w:szCs w:val="28"/>
        </w:rPr>
      </w:pPr>
      <w:r w:rsidRPr="00793D8A">
        <w:rPr>
          <w:rFonts w:ascii="Times New Roman" w:eastAsia="Times New Roman" w:hAnsi="Times New Roman" w:cs="Times New Roman"/>
          <w:sz w:val="28"/>
          <w:szCs w:val="28"/>
        </w:rPr>
        <w:t xml:space="preserve"> </w:t>
      </w:r>
      <w:r w:rsidR="00A523FA" w:rsidRPr="00793D8A">
        <w:rPr>
          <w:rFonts w:ascii="Times New Roman" w:eastAsia="Times New Roman" w:hAnsi="Times New Roman" w:cs="Times New Roman"/>
          <w:b/>
          <w:sz w:val="28"/>
          <w:szCs w:val="28"/>
        </w:rPr>
        <w:t>II. NỘI DUNG</w:t>
      </w:r>
    </w:p>
    <w:p w:rsidR="00963D03" w:rsidRDefault="005E5503" w:rsidP="00963D03">
      <w:pPr>
        <w:spacing w:after="0" w:line="240" w:lineRule="auto"/>
        <w:jc w:val="both"/>
        <w:rPr>
          <w:rFonts w:ascii="Times New Roman" w:eastAsia="Times New Roman" w:hAnsi="Times New Roman" w:cs="Times New Roman"/>
          <w:spacing w:val="-4"/>
          <w:sz w:val="28"/>
          <w:szCs w:val="28"/>
        </w:rPr>
      </w:pPr>
      <w:r w:rsidRPr="00793D8A">
        <w:rPr>
          <w:rFonts w:ascii="Times New Roman" w:eastAsia="Times New Roman" w:hAnsi="Times New Roman" w:cs="Times New Roman"/>
          <w:b/>
          <w:sz w:val="28"/>
          <w:szCs w:val="28"/>
        </w:rPr>
        <w:tab/>
      </w:r>
      <w:r w:rsidR="00963D03">
        <w:rPr>
          <w:rFonts w:ascii="Times New Roman" w:eastAsia="Times New Roman" w:hAnsi="Times New Roman" w:cs="Times New Roman"/>
          <w:spacing w:val="-4"/>
          <w:sz w:val="28"/>
          <w:szCs w:val="28"/>
        </w:rPr>
        <w:t>- Tiếp tục tuyên truyền có hiệu quả Luật Phòng, chống bệnh truyền nhiễm và các văn bản hướng dẫn thi hành, các quy định về xử lý hình sự, xử lý vi phạm hành chính các hành vi vi phạm pháp luật trong phòng, chống bệnh truyền nhiễm tại Bộ Luật Hình sự, Luật sửa đổi, bổ sung một số điều của Bộ Luật hìn</w:t>
      </w:r>
      <w:r w:rsidR="00963D03">
        <w:rPr>
          <w:rFonts w:ascii="Times New Roman" w:eastAsia="Times New Roman" w:hAnsi="Times New Roman" w:cs="Times New Roman"/>
          <w:spacing w:val="-4"/>
          <w:sz w:val="28"/>
          <w:szCs w:val="28"/>
        </w:rPr>
        <w:t>h sự.</w:t>
      </w:r>
    </w:p>
    <w:p w:rsidR="00963D03" w:rsidRDefault="00963D03" w:rsidP="00963D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Tuyên truyền kết quả bầu cử đại biểu Quốc hội và đại biểu Hội đồng nhân dân các cấp nhiệm kỳ 2021-2026, kết quả kỳ họp thứ nhất Hội đồng nhân dân các cấp nhiệm kỳ 2021-2026,  kỷ niệm 190 năm thành lập (1831 - 2021) và 30 năm tái lập (1991 - 2021) tỉnh Hà Tĩnh. </w:t>
      </w:r>
    </w:p>
    <w:p w:rsidR="00963D03" w:rsidRDefault="00963D03" w:rsidP="00963D0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Tích cực tuyên truyền Bộ Quy tắc ứng xử trên mạng xã hội được ban hành kèm theo Quyết định số 874/QĐ-BTTTT ngày 17/6/2021 của Bộ Thông tin và truyền thông.</w:t>
      </w:r>
    </w:p>
    <w:p w:rsidR="00963D03" w:rsidRDefault="00963D03" w:rsidP="00963D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Tiếp tục tuyên truyền các Luật được Quốc hội khóa XIV thông qua tại  kỳ họp</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thứ 10 và kỳ họp thứ 11, Luật Cư trú, Luật Căn cước công dân và các văn bản hướng dẫn thi hành, các văn bản pháp luật khác mà dư luận xã hội quan tâm hoặc cần định hướng dư luận xã hội, các quy định thuộc các lĩnh vực trọng tâm, quan trọng trong kế hoạch chỉ đạo điều hành phát triển kinh tế xã hội của tỉnh, các quy định về phòng chống cháy nổ, đất đai, môi trường, trật tự an toàn xã hội, an toàn vệ sinh thực phẩm, xây dựng nông thôn mới, an sinh xã hội …</w:t>
      </w:r>
    </w:p>
    <w:p w:rsidR="00963D03" w:rsidRDefault="00963D03" w:rsidP="00963D0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Ngoài ra, cần chú trọng tuyên truyền các văn bản mới, các văn bản thiết thực</w:t>
      </w:r>
      <w:r>
        <w:rPr>
          <w:rFonts w:ascii="Arial" w:eastAsia="Times New Roman" w:hAnsi="Arial" w:cs="Times New Roman"/>
        </w:rPr>
        <w:t xml:space="preserve"> </w:t>
      </w:r>
      <w:r>
        <w:rPr>
          <w:rFonts w:ascii="Times New Roman" w:eastAsia="Times New Roman" w:hAnsi="Times New Roman" w:cs="Times New Roman"/>
          <w:sz w:val="28"/>
          <w:szCs w:val="28"/>
        </w:rPr>
        <w:t>đối với từng nhóm đối tượng như sau:</w:t>
      </w:r>
    </w:p>
    <w:p w:rsidR="00963D03" w:rsidRDefault="00963D03" w:rsidP="00963D03">
      <w:pPr>
        <w:spacing w:after="0" w:line="240" w:lineRule="auto"/>
        <w:ind w:firstLine="720"/>
        <w:jc w:val="both"/>
        <w:outlineLvl w:val="0"/>
        <w:rPr>
          <w:rFonts w:ascii="Times New Roman" w:eastAsia="Times New Roman" w:hAnsi="Times New Roman" w:cs="Times New Roman"/>
          <w:bCs/>
          <w:i/>
          <w:spacing w:val="-2"/>
          <w:kern w:val="36"/>
          <w:sz w:val="28"/>
          <w:szCs w:val="28"/>
        </w:rPr>
      </w:pPr>
      <w:r>
        <w:rPr>
          <w:rFonts w:ascii="Times New Roman" w:eastAsia="Times New Roman" w:hAnsi="Times New Roman" w:cs="Times New Roman"/>
          <w:bCs/>
          <w:i/>
          <w:spacing w:val="-2"/>
          <w:kern w:val="36"/>
          <w:sz w:val="28"/>
          <w:szCs w:val="28"/>
          <w:lang w:val="vi-VN"/>
        </w:rPr>
        <w:t xml:space="preserve">+ Đối với </w:t>
      </w:r>
      <w:r>
        <w:rPr>
          <w:rFonts w:ascii="Times New Roman" w:eastAsia="Times New Roman" w:hAnsi="Times New Roman" w:cs="Times New Roman"/>
          <w:bCs/>
          <w:i/>
          <w:spacing w:val="-2"/>
          <w:kern w:val="36"/>
          <w:sz w:val="28"/>
          <w:szCs w:val="28"/>
        </w:rPr>
        <w:t xml:space="preserve">Nhân dân: </w:t>
      </w:r>
      <w:r>
        <w:rPr>
          <w:rFonts w:ascii="Times New Roman" w:eastAsia="Times New Roman" w:hAnsi="Times New Roman" w:cs="Times New Roman"/>
          <w:bCs/>
          <w:spacing w:val="-2"/>
          <w:kern w:val="36"/>
          <w:sz w:val="28"/>
          <w:szCs w:val="28"/>
        </w:rPr>
        <w:t>Pháp lệnh Ưu đãi người có công với Cách mạng,</w:t>
      </w:r>
      <w:r>
        <w:rPr>
          <w:rFonts w:ascii="Times New Roman" w:eastAsia="Times New Roman" w:hAnsi="Times New Roman" w:cs="Times New Roman"/>
          <w:bCs/>
          <w:i/>
          <w:spacing w:val="-2"/>
          <w:kern w:val="36"/>
          <w:sz w:val="28"/>
          <w:szCs w:val="28"/>
        </w:rPr>
        <w:t xml:space="preserve"> </w:t>
      </w:r>
      <w:r>
        <w:rPr>
          <w:rFonts w:ascii="Times New Roman" w:eastAsia="Times New Roman" w:hAnsi="Times New Roman" w:cs="Times New Roman"/>
          <w:bCs/>
          <w:spacing w:val="-2"/>
          <w:kern w:val="36"/>
          <w:sz w:val="28"/>
          <w:szCs w:val="28"/>
        </w:rPr>
        <w:t xml:space="preserve">Nghị định số 55/2021/NĐ-CP ngày 24/5/2021 của Chính phủ sửa đổi, bổ sung một số điều của Nghị định số 155/2016/NĐ-CP ngày 18/11/ 2016 của Chính phủ quy định về xử phạt vi phạm hành chính trong lĩnh vực bảo vệ môi trường; Quyết định số 23/2021/QĐ-UBND ngày 20/5/2021 của UBND tỉnh sửa đổi, bổ sung một số điều của quy định về bảng giá đất năm 2020 trên địa bàn tỉnh Hà Tĩnh ban hành kèm theo Quyết định số 61/2019/QĐ-UBND ngày 19/12/2019 của UBND tỉnh. </w:t>
      </w:r>
    </w:p>
    <w:p w:rsidR="00963D03" w:rsidRDefault="00963D03" w:rsidP="00963D03">
      <w:pPr>
        <w:spacing w:after="0" w:line="240" w:lineRule="auto"/>
        <w:ind w:firstLine="720"/>
        <w:jc w:val="both"/>
        <w:outlineLvl w:val="0"/>
        <w:rPr>
          <w:rFonts w:ascii="Times New Roman" w:eastAsia="Times New Roman" w:hAnsi="Times New Roman" w:cs="Times New Roman"/>
          <w:bCs/>
          <w:i/>
          <w:kern w:val="36"/>
          <w:sz w:val="28"/>
          <w:szCs w:val="28"/>
        </w:rPr>
      </w:pPr>
      <w:r>
        <w:rPr>
          <w:rFonts w:ascii="Times New Roman" w:eastAsia="Times New Roman" w:hAnsi="Times New Roman" w:cs="Times New Roman"/>
          <w:bCs/>
          <w:i/>
          <w:kern w:val="36"/>
          <w:sz w:val="28"/>
          <w:szCs w:val="28"/>
          <w:lang w:val="vi-VN"/>
        </w:rPr>
        <w:t xml:space="preserve">+ Đối với cán bộ, công chức, viên chức và </w:t>
      </w:r>
      <w:r>
        <w:rPr>
          <w:rFonts w:ascii="Times New Roman" w:eastAsia="Times New Roman" w:hAnsi="Times New Roman" w:cs="Times New Roman"/>
          <w:bCs/>
          <w:i/>
          <w:spacing w:val="-4"/>
          <w:kern w:val="36"/>
          <w:sz w:val="28"/>
          <w:szCs w:val="28"/>
          <w:lang w:val="vi-VN"/>
        </w:rPr>
        <w:t>lực lượng vũ trang Nhân dân</w:t>
      </w:r>
      <w:r>
        <w:rPr>
          <w:rFonts w:ascii="Times New Roman" w:eastAsia="Times New Roman" w:hAnsi="Times New Roman" w:cs="Times New Roman"/>
          <w:bCs/>
          <w:i/>
          <w:kern w:val="36"/>
          <w:sz w:val="28"/>
          <w:szCs w:val="28"/>
          <w:lang w:val="vi-VN"/>
        </w:rPr>
        <w:t>:</w:t>
      </w:r>
    </w:p>
    <w:p w:rsidR="00963D03" w:rsidRDefault="00963D03" w:rsidP="00963D03">
      <w:pPr>
        <w:spacing w:after="0" w:line="240" w:lineRule="auto"/>
        <w:ind w:firstLine="720"/>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lang w:val="vi-VN"/>
        </w:rPr>
        <w:t>Các Nghị định của Chính phủ</w:t>
      </w:r>
      <w:r>
        <w:rPr>
          <w:rFonts w:ascii="Times New Roman" w:eastAsia="Times New Roman" w:hAnsi="Times New Roman" w:cs="Times New Roman"/>
          <w:bCs/>
          <w:kern w:val="36"/>
          <w:sz w:val="28"/>
          <w:szCs w:val="28"/>
        </w:rPr>
        <w:t>: Số 49/2021/NĐ-CP  ngày 01/4/2021 sửa đổi, bổ sung một số điều của Nghị định số 100/2015/NĐ-CP ngày 20/10/2015 của Chính phủ về phá</w:t>
      </w:r>
      <w:r>
        <w:rPr>
          <w:rFonts w:ascii="Times New Roman" w:eastAsia="Times New Roman" w:hAnsi="Times New Roman" w:cs="Times New Roman"/>
          <w:bCs/>
          <w:kern w:val="36"/>
          <w:sz w:val="28"/>
          <w:szCs w:val="28"/>
        </w:rPr>
        <w:t>t triển và quản lý nhà ở xã hội</w:t>
      </w:r>
      <w:r>
        <w:rPr>
          <w:rFonts w:ascii="Times New Roman" w:eastAsia="Times New Roman" w:hAnsi="Times New Roman" w:cs="Times New Roman"/>
          <w:bCs/>
          <w:kern w:val="36"/>
          <w:sz w:val="28"/>
          <w:szCs w:val="28"/>
        </w:rPr>
        <w:t>; Các Quyết địn</w:t>
      </w:r>
      <w:r>
        <w:rPr>
          <w:rFonts w:ascii="Times New Roman" w:eastAsia="Times New Roman" w:hAnsi="Times New Roman" w:cs="Times New Roman"/>
          <w:bCs/>
          <w:kern w:val="36"/>
          <w:sz w:val="28"/>
          <w:szCs w:val="28"/>
        </w:rPr>
        <w:t>h của UBND tỉnh:</w:t>
      </w:r>
      <w:r>
        <w:rPr>
          <w:rFonts w:ascii="Times New Roman" w:eastAsia="Times New Roman" w:hAnsi="Times New Roman" w:cs="Times New Roman"/>
          <w:bCs/>
          <w:kern w:val="36"/>
          <w:sz w:val="28"/>
          <w:szCs w:val="28"/>
        </w:rPr>
        <w:t xml:space="preserve"> Số 19/2021/QĐ-UBND ngày 16/4/2021 quy định số lượng cán bộ, công chức cấp xã trên địa bàn tỉnh. Tăng cường tuyên truyền về cải cách hành chính, kỷ luật, kỷ cương hành chính trong đội ngũ cán bộ, công chức, viên chức.  </w:t>
      </w:r>
    </w:p>
    <w:p w:rsidR="00963D03" w:rsidRDefault="00963D03" w:rsidP="00963D03">
      <w:pPr>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
          <w:bCs/>
          <w:i/>
          <w:sz w:val="28"/>
          <w:szCs w:val="28"/>
        </w:rPr>
        <w:t xml:space="preserve">+ </w:t>
      </w:r>
      <w:r>
        <w:rPr>
          <w:rFonts w:ascii="Times New Roman" w:eastAsia="Times New Roman" w:hAnsi="Times New Roman" w:cs="Times New Roman"/>
          <w:bCs/>
          <w:i/>
          <w:sz w:val="28"/>
          <w:szCs w:val="28"/>
        </w:rPr>
        <w:t>Đối với doanh nghiệp và người lao động:</w:t>
      </w:r>
      <w:r>
        <w:rPr>
          <w:rFonts w:ascii="Times New Roman" w:eastAsia="Times New Roman" w:hAnsi="Times New Roman" w:cs="Times New Roman"/>
          <w:bCs/>
          <w:sz w:val="28"/>
          <w:szCs w:val="28"/>
        </w:rPr>
        <w:t xml:space="preserve"> </w:t>
      </w:r>
    </w:p>
    <w:p w:rsidR="00963D03" w:rsidRDefault="00963D03" w:rsidP="00963D03">
      <w:pPr>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Các Nghị định của Chính phủ: Số 47/2021/NĐ-CP ngày 01/4/2021 quy định chi tiết mộ</w:t>
      </w:r>
      <w:r w:rsidR="00E23F3F">
        <w:rPr>
          <w:rFonts w:ascii="Times New Roman" w:eastAsia="Times New Roman" w:hAnsi="Times New Roman" w:cs="Times New Roman"/>
          <w:bCs/>
          <w:sz w:val="28"/>
          <w:szCs w:val="28"/>
        </w:rPr>
        <w:t>t số điều của Luật Doanh nghiệp</w:t>
      </w:r>
      <w:r>
        <w:rPr>
          <w:rFonts w:ascii="Times New Roman" w:eastAsia="Times New Roman" w:hAnsi="Times New Roman" w:cs="Times New Roman"/>
          <w:bCs/>
          <w:sz w:val="28"/>
          <w:szCs w:val="28"/>
        </w:rPr>
        <w:t xml:space="preserve">; Số 52/2021/NĐ-CP ngày 19/4/2021 về gia hạn thời hạn nộp thuế giá trị gia tăng, thuế thu nhập doanh nghiệp, thuế thu nhập cá nhân </w:t>
      </w:r>
      <w:r w:rsidR="00E23F3F">
        <w:rPr>
          <w:rFonts w:ascii="Times New Roman" w:eastAsia="Times New Roman" w:hAnsi="Times New Roman" w:cs="Times New Roman"/>
          <w:bCs/>
          <w:sz w:val="28"/>
          <w:szCs w:val="28"/>
        </w:rPr>
        <w:t>và tiền thuê đất trong năm 2021</w:t>
      </w:r>
      <w:r>
        <w:rPr>
          <w:rFonts w:ascii="Times New Roman" w:eastAsia="Times New Roman" w:hAnsi="Times New Roman" w:cs="Times New Roman"/>
          <w:bCs/>
          <w:sz w:val="28"/>
          <w:szCs w:val="28"/>
        </w:rPr>
        <w:t xml:space="preserve">; Số 55/2021/NĐ-CP ngày 24/5/2021 sửa đổi, bổ sung một số điều của Nghị định số 155/2016/NĐ-CP ngày 18/11/ 2016 của Chính phủ quy định về xử phạt vi phạm hành chính trong lĩnh vực </w:t>
      </w:r>
      <w:r w:rsidR="00E23F3F">
        <w:rPr>
          <w:rFonts w:ascii="Times New Roman" w:eastAsia="Times New Roman" w:hAnsi="Times New Roman" w:cs="Times New Roman"/>
          <w:bCs/>
          <w:sz w:val="28"/>
          <w:szCs w:val="28"/>
        </w:rPr>
        <w:t>bảo vệ môi trường</w:t>
      </w:r>
      <w:r>
        <w:rPr>
          <w:rFonts w:ascii="Times New Roman" w:eastAsia="Times New Roman" w:hAnsi="Times New Roman" w:cs="Times New Roman"/>
          <w:bCs/>
          <w:sz w:val="28"/>
          <w:szCs w:val="28"/>
        </w:rPr>
        <w:t xml:space="preserve">. Tiếp tục tăng cường tuyên truyền pháp luật về lao động, bảo hiểm cho người lao động trong các doanh nghiệp. </w:t>
      </w:r>
    </w:p>
    <w:p w:rsidR="00963D03" w:rsidRDefault="00963D03" w:rsidP="00963D03">
      <w:pPr>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 Đối với phổ biến, giáo dục pháp luật trong Nhà trường: </w:t>
      </w:r>
      <w:r>
        <w:rPr>
          <w:rFonts w:ascii="Times New Roman" w:eastAsia="Times New Roman" w:hAnsi="Times New Roman" w:cs="Times New Roman"/>
          <w:bCs/>
          <w:sz w:val="28"/>
          <w:szCs w:val="28"/>
        </w:rPr>
        <w:t>Thông tư số 09/2021/TT-BGDĐT ngày 30/03/2021 quy định về quản lý và tổ chức dạy học trực tuyến trong cơ sở giáo dục phổ thông và cơ sở giáo dục thường xuyên. T</w:t>
      </w:r>
      <w:r>
        <w:rPr>
          <w:rFonts w:ascii="Times New Roman" w:eastAsia="Times New Roman" w:hAnsi="Times New Roman" w:cs="Times New Roman"/>
          <w:bCs/>
          <w:spacing w:val="-6"/>
          <w:sz w:val="28"/>
          <w:szCs w:val="28"/>
        </w:rPr>
        <w:t>iếp tục tuyên truyền Thông tư số 06/2019/TT-BGDĐT ngày 12/04/2019 Quy định Quy tắc ứng xử trong cơ sở giáo dục mầm non, cơ sở giáo dục phổ thông, cơ sở giáo dục thường xuyên; pháp luật về phòng chống ma túy, phòng chống tác hại của rượu, bia, an toàn giao thông, phòng chống xâm hại trẻ em và các văn bản pháp luật khác liên quan trực tiếp đến các em học sinh trong nhà trường.</w:t>
      </w:r>
    </w:p>
    <w:p w:rsidR="00BD06E6" w:rsidRPr="00793D8A" w:rsidRDefault="00BD06E6" w:rsidP="00963D03">
      <w:pPr>
        <w:spacing w:after="0" w:line="240" w:lineRule="auto"/>
        <w:ind w:firstLine="709"/>
        <w:jc w:val="both"/>
        <w:rPr>
          <w:rFonts w:ascii="Times New Roman" w:hAnsi="Times New Roman" w:cs="Times New Roman"/>
          <w:b/>
          <w:sz w:val="28"/>
          <w:szCs w:val="28"/>
          <w:lang w:val="nb-NO"/>
        </w:rPr>
      </w:pPr>
      <w:r w:rsidRPr="00793D8A">
        <w:rPr>
          <w:rFonts w:ascii="Times New Roman" w:hAnsi="Times New Roman" w:cs="Times New Roman"/>
          <w:b/>
          <w:sz w:val="28"/>
          <w:szCs w:val="28"/>
          <w:lang w:val="nb-NO"/>
        </w:rPr>
        <w:t>III. TỔ CHỨC THỰC HIỆN</w:t>
      </w:r>
    </w:p>
    <w:p w:rsidR="00BD06E6" w:rsidRPr="00793D8A" w:rsidRDefault="00BD06E6"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hAnsi="Times New Roman" w:cs="Times New Roman"/>
          <w:sz w:val="28"/>
          <w:szCs w:val="28"/>
          <w:lang w:val="nb-NO"/>
        </w:rPr>
        <w:t>Ban tuyên truyền phối hợp phổ biến, giáo dục pháp luật xã phối hợp với tuyên truyền viên các thôn phối kết hợp triển khai kế hoạch này với các hình thức như sau:</w:t>
      </w:r>
    </w:p>
    <w:p w:rsidR="00BD06E6" w:rsidRPr="00793D8A" w:rsidRDefault="00BD06E6"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hAnsi="Times New Roman" w:cs="Times New Roman"/>
          <w:sz w:val="28"/>
          <w:szCs w:val="28"/>
          <w:lang w:val="nb-NO"/>
        </w:rPr>
        <w:t>- Tổ chức hội nghị, sinh hoạt tại các cuộc họp thôn và  các tổ chức đoàn thể: Hội Cựu Chiến binh, Hội Phụ nữ, Hội Nông dân, Đoàn Thanh niên và các tổ chức chính trị xã hội tuyên truyền cho các hội viên, đoàn viên và nhân dân trên địa bàn toàn xã.</w:t>
      </w:r>
    </w:p>
    <w:p w:rsidR="00BD06E6" w:rsidRPr="00793D8A" w:rsidRDefault="00BD06E6"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hAnsi="Times New Roman" w:cs="Times New Roman"/>
          <w:sz w:val="28"/>
          <w:szCs w:val="28"/>
          <w:lang w:val="nb-NO"/>
        </w:rPr>
        <w:t>- Thông qua các phương tiện thông tin đại chúng, hệ thống loa tuyền thành xã và thôn xóm.</w:t>
      </w:r>
    </w:p>
    <w:tbl>
      <w:tblPr>
        <w:tblW w:w="9464" w:type="dxa"/>
        <w:tblLook w:val="01E0" w:firstRow="1" w:lastRow="1" w:firstColumn="1" w:lastColumn="1" w:noHBand="0" w:noVBand="0"/>
      </w:tblPr>
      <w:tblGrid>
        <w:gridCol w:w="5070"/>
        <w:gridCol w:w="4394"/>
      </w:tblGrid>
      <w:tr w:rsidR="00BD06E6" w:rsidRPr="00793D8A" w:rsidTr="00F21CB5">
        <w:tc>
          <w:tcPr>
            <w:tcW w:w="5070" w:type="dxa"/>
          </w:tcPr>
          <w:p w:rsidR="00BD06E6" w:rsidRPr="00F82665" w:rsidRDefault="00BD06E6" w:rsidP="00F82665">
            <w:pPr>
              <w:spacing w:before="120" w:after="120" w:line="240" w:lineRule="auto"/>
              <w:ind w:firstLine="720"/>
              <w:jc w:val="both"/>
              <w:rPr>
                <w:rFonts w:ascii="Times New Roman" w:hAnsi="Times New Roman" w:cs="Times New Roman"/>
                <w:b/>
                <w:i/>
                <w:sz w:val="24"/>
                <w:szCs w:val="24"/>
                <w:lang w:val="nb-NO"/>
              </w:rPr>
            </w:pPr>
            <w:r w:rsidRPr="00F82665">
              <w:rPr>
                <w:rFonts w:ascii="Times New Roman" w:hAnsi="Times New Roman" w:cs="Times New Roman"/>
                <w:b/>
                <w:i/>
                <w:sz w:val="24"/>
                <w:szCs w:val="24"/>
                <w:lang w:val="nb-NO"/>
              </w:rPr>
              <w:lastRenderedPageBreak/>
              <w:t>Nơi nhận:</w:t>
            </w:r>
          </w:p>
          <w:p w:rsidR="00BD06E6" w:rsidRPr="00F82665" w:rsidRDefault="00BD06E6" w:rsidP="00F82665">
            <w:pPr>
              <w:spacing w:before="120" w:after="120" w:line="240" w:lineRule="auto"/>
              <w:ind w:firstLine="720"/>
              <w:jc w:val="both"/>
              <w:rPr>
                <w:rFonts w:ascii="Times New Roman" w:hAnsi="Times New Roman" w:cs="Times New Roman"/>
                <w:lang w:val="nb-NO"/>
              </w:rPr>
            </w:pPr>
            <w:r w:rsidRPr="00793D8A">
              <w:rPr>
                <w:rFonts w:ascii="Times New Roman" w:hAnsi="Times New Roman" w:cs="Times New Roman"/>
                <w:sz w:val="28"/>
                <w:szCs w:val="28"/>
                <w:lang w:val="nb-NO"/>
              </w:rPr>
              <w:t xml:space="preserve"> </w:t>
            </w:r>
            <w:r w:rsidRPr="00F82665">
              <w:rPr>
                <w:rFonts w:ascii="Times New Roman" w:hAnsi="Times New Roman" w:cs="Times New Roman"/>
                <w:lang w:val="nb-NO"/>
              </w:rPr>
              <w:t xml:space="preserve">- Phòng Tư pháp;                                            </w:t>
            </w:r>
          </w:p>
          <w:p w:rsidR="00BD06E6" w:rsidRPr="00F82665" w:rsidRDefault="00BD06E6" w:rsidP="00F82665">
            <w:pPr>
              <w:spacing w:before="120" w:after="120" w:line="240" w:lineRule="auto"/>
              <w:ind w:firstLine="720"/>
              <w:rPr>
                <w:rFonts w:ascii="Times New Roman" w:hAnsi="Times New Roman" w:cs="Times New Roman"/>
                <w:lang w:val="nb-NO"/>
              </w:rPr>
            </w:pPr>
            <w:r w:rsidRPr="00F82665">
              <w:rPr>
                <w:rFonts w:ascii="Times New Roman" w:hAnsi="Times New Roman" w:cs="Times New Roman"/>
                <w:lang w:val="nb-NO"/>
              </w:rPr>
              <w:t xml:space="preserve"> - Các ban, ngành đoàn thể;</w:t>
            </w:r>
          </w:p>
          <w:p w:rsidR="00BD06E6" w:rsidRPr="00793D8A" w:rsidRDefault="00BD06E6" w:rsidP="00F82665">
            <w:pPr>
              <w:spacing w:before="120" w:after="120" w:line="240" w:lineRule="auto"/>
              <w:ind w:firstLine="720"/>
              <w:jc w:val="both"/>
              <w:rPr>
                <w:rFonts w:ascii="Times New Roman" w:hAnsi="Times New Roman" w:cs="Times New Roman"/>
                <w:sz w:val="28"/>
                <w:szCs w:val="28"/>
              </w:rPr>
            </w:pPr>
            <w:r w:rsidRPr="00F82665">
              <w:rPr>
                <w:rFonts w:ascii="Times New Roman" w:hAnsi="Times New Roman" w:cs="Times New Roman"/>
              </w:rPr>
              <w:t>- Lưu: VT, TP</w:t>
            </w:r>
            <w:r w:rsidRPr="00793D8A">
              <w:rPr>
                <w:rFonts w:ascii="Times New Roman" w:hAnsi="Times New Roman" w:cs="Times New Roman"/>
                <w:sz w:val="28"/>
                <w:szCs w:val="28"/>
              </w:rPr>
              <w:t>.</w:t>
            </w:r>
          </w:p>
          <w:p w:rsidR="00BD06E6" w:rsidRPr="00793D8A" w:rsidRDefault="00BD06E6" w:rsidP="00F82665">
            <w:pPr>
              <w:spacing w:before="120" w:after="120" w:line="240" w:lineRule="auto"/>
              <w:jc w:val="both"/>
              <w:rPr>
                <w:rFonts w:ascii="Times New Roman" w:hAnsi="Times New Roman" w:cs="Times New Roman"/>
                <w:sz w:val="28"/>
                <w:szCs w:val="28"/>
              </w:rPr>
            </w:pPr>
          </w:p>
          <w:p w:rsidR="00BD06E6" w:rsidRPr="00793D8A" w:rsidRDefault="00BD06E6" w:rsidP="00F82665">
            <w:pPr>
              <w:spacing w:before="120" w:after="120" w:line="240" w:lineRule="auto"/>
              <w:jc w:val="both"/>
              <w:rPr>
                <w:rFonts w:ascii="Times New Roman" w:hAnsi="Times New Roman" w:cs="Times New Roman"/>
                <w:sz w:val="28"/>
                <w:szCs w:val="28"/>
              </w:rPr>
            </w:pPr>
          </w:p>
        </w:tc>
        <w:tc>
          <w:tcPr>
            <w:tcW w:w="4394" w:type="dxa"/>
          </w:tcPr>
          <w:p w:rsidR="00BD06E6" w:rsidRPr="00F82665" w:rsidRDefault="00BD06E6" w:rsidP="00F82665">
            <w:pPr>
              <w:spacing w:before="120" w:after="120" w:line="240" w:lineRule="auto"/>
              <w:jc w:val="center"/>
              <w:rPr>
                <w:rFonts w:ascii="Times New Roman" w:hAnsi="Times New Roman" w:cs="Times New Roman"/>
                <w:b/>
                <w:sz w:val="26"/>
                <w:szCs w:val="26"/>
              </w:rPr>
            </w:pPr>
            <w:r w:rsidRPr="00F82665">
              <w:rPr>
                <w:rFonts w:ascii="Times New Roman" w:hAnsi="Times New Roman" w:cs="Times New Roman"/>
                <w:b/>
                <w:sz w:val="26"/>
                <w:szCs w:val="26"/>
              </w:rPr>
              <w:t>TM. ỦY BAN NHÂN DÂN</w:t>
            </w:r>
          </w:p>
          <w:p w:rsidR="00BD06E6" w:rsidRPr="00F82665" w:rsidRDefault="00BD06E6" w:rsidP="00F82665">
            <w:pPr>
              <w:spacing w:before="120" w:after="120" w:line="240" w:lineRule="auto"/>
              <w:jc w:val="center"/>
              <w:rPr>
                <w:rFonts w:ascii="Times New Roman" w:hAnsi="Times New Roman" w:cs="Times New Roman"/>
                <w:b/>
                <w:sz w:val="26"/>
                <w:szCs w:val="26"/>
              </w:rPr>
            </w:pPr>
            <w:r w:rsidRPr="00F82665">
              <w:rPr>
                <w:rFonts w:ascii="Times New Roman" w:hAnsi="Times New Roman" w:cs="Times New Roman"/>
                <w:b/>
                <w:sz w:val="26"/>
                <w:szCs w:val="26"/>
              </w:rPr>
              <w:t>CHỦ TỊCH</w:t>
            </w:r>
          </w:p>
          <w:p w:rsidR="00BD06E6" w:rsidRPr="00793D8A" w:rsidRDefault="00BD06E6" w:rsidP="00F82665">
            <w:pPr>
              <w:spacing w:before="120" w:after="120" w:line="240" w:lineRule="auto"/>
              <w:jc w:val="center"/>
              <w:rPr>
                <w:rFonts w:ascii="Times New Roman" w:hAnsi="Times New Roman" w:cs="Times New Roman"/>
                <w:b/>
                <w:sz w:val="28"/>
                <w:szCs w:val="28"/>
              </w:rPr>
            </w:pPr>
          </w:p>
          <w:p w:rsidR="00BD06E6" w:rsidRPr="00793D8A" w:rsidRDefault="00BD06E6" w:rsidP="00F82665">
            <w:pPr>
              <w:spacing w:before="120" w:after="120" w:line="240" w:lineRule="auto"/>
              <w:rPr>
                <w:rFonts w:ascii="Times New Roman" w:hAnsi="Times New Roman" w:cs="Times New Roman"/>
                <w:b/>
                <w:sz w:val="28"/>
                <w:szCs w:val="28"/>
              </w:rPr>
            </w:pPr>
          </w:p>
          <w:p w:rsidR="00BD06E6" w:rsidRPr="00793D8A" w:rsidRDefault="00BD06E6" w:rsidP="00F82665">
            <w:pPr>
              <w:spacing w:before="120" w:after="120" w:line="240" w:lineRule="auto"/>
              <w:jc w:val="center"/>
              <w:rPr>
                <w:rFonts w:ascii="Times New Roman" w:hAnsi="Times New Roman" w:cs="Times New Roman"/>
                <w:b/>
                <w:sz w:val="28"/>
                <w:szCs w:val="28"/>
              </w:rPr>
            </w:pPr>
          </w:p>
          <w:p w:rsidR="00BD06E6" w:rsidRPr="00793D8A" w:rsidRDefault="00BD06E6" w:rsidP="00F82665">
            <w:pPr>
              <w:spacing w:before="120" w:after="120" w:line="240" w:lineRule="auto"/>
              <w:jc w:val="center"/>
              <w:rPr>
                <w:rFonts w:ascii="Times New Roman" w:hAnsi="Times New Roman" w:cs="Times New Roman"/>
                <w:b/>
                <w:sz w:val="28"/>
                <w:szCs w:val="28"/>
              </w:rPr>
            </w:pPr>
          </w:p>
          <w:p w:rsidR="00BD06E6" w:rsidRPr="00793D8A" w:rsidRDefault="00BD06E6" w:rsidP="00F82665">
            <w:pPr>
              <w:spacing w:before="120" w:after="120" w:line="240" w:lineRule="auto"/>
              <w:jc w:val="center"/>
              <w:rPr>
                <w:rFonts w:ascii="Times New Roman" w:hAnsi="Times New Roman" w:cs="Times New Roman"/>
                <w:b/>
                <w:sz w:val="28"/>
                <w:szCs w:val="28"/>
              </w:rPr>
            </w:pPr>
          </w:p>
          <w:p w:rsidR="00BD06E6" w:rsidRPr="00793D8A" w:rsidRDefault="00BD06E6" w:rsidP="00F82665">
            <w:pPr>
              <w:spacing w:before="120" w:after="120" w:line="240" w:lineRule="auto"/>
              <w:rPr>
                <w:rFonts w:ascii="Times New Roman" w:hAnsi="Times New Roman" w:cs="Times New Roman"/>
                <w:b/>
                <w:sz w:val="28"/>
                <w:szCs w:val="28"/>
              </w:rPr>
            </w:pPr>
          </w:p>
          <w:p w:rsidR="00BD06E6" w:rsidRPr="00793D8A" w:rsidRDefault="00BD06E6" w:rsidP="00F82665">
            <w:pPr>
              <w:spacing w:before="120" w:after="120" w:line="240" w:lineRule="auto"/>
              <w:jc w:val="center"/>
              <w:rPr>
                <w:rFonts w:ascii="Times New Roman" w:hAnsi="Times New Roman" w:cs="Times New Roman"/>
                <w:b/>
                <w:sz w:val="28"/>
                <w:szCs w:val="28"/>
              </w:rPr>
            </w:pPr>
          </w:p>
        </w:tc>
      </w:tr>
    </w:tbl>
    <w:p w:rsidR="00BD06E6" w:rsidRPr="00793D8A" w:rsidRDefault="00BD06E6" w:rsidP="00793D8A">
      <w:pPr>
        <w:spacing w:line="240" w:lineRule="auto"/>
        <w:rPr>
          <w:rFonts w:ascii="Times New Roman" w:hAnsi="Times New Roman" w:cs="Times New Roman"/>
          <w:sz w:val="28"/>
          <w:szCs w:val="28"/>
        </w:rPr>
      </w:pPr>
    </w:p>
    <w:p w:rsidR="00BD06E6" w:rsidRPr="00793D8A" w:rsidRDefault="00BD06E6" w:rsidP="00793D8A">
      <w:pPr>
        <w:spacing w:line="240" w:lineRule="auto"/>
        <w:rPr>
          <w:sz w:val="28"/>
          <w:szCs w:val="28"/>
        </w:rPr>
      </w:pPr>
    </w:p>
    <w:p w:rsidR="00BD06E6" w:rsidRPr="00793D8A" w:rsidRDefault="00BD06E6" w:rsidP="00793D8A">
      <w:pPr>
        <w:spacing w:line="240" w:lineRule="auto"/>
        <w:rPr>
          <w:sz w:val="28"/>
          <w:szCs w:val="28"/>
        </w:rPr>
      </w:pPr>
    </w:p>
    <w:p w:rsidR="00A523FA" w:rsidRPr="00793D8A" w:rsidRDefault="00A523FA" w:rsidP="00793D8A">
      <w:pPr>
        <w:spacing w:before="60" w:after="60" w:line="240" w:lineRule="auto"/>
        <w:ind w:firstLine="720"/>
        <w:jc w:val="both"/>
        <w:rPr>
          <w:rFonts w:ascii="Arial" w:eastAsia="Times New Roman" w:hAnsi="Arial" w:cs="Times New Roman"/>
          <w:sz w:val="28"/>
          <w:szCs w:val="28"/>
        </w:rPr>
      </w:pPr>
    </w:p>
    <w:sectPr w:rsidR="00A523FA" w:rsidRPr="00793D8A" w:rsidSect="00F82665">
      <w:headerReference w:type="default" r:id="rId6"/>
      <w:footerReference w:type="default" r:id="rId7"/>
      <w:headerReference w:type="first" r:id="rId8"/>
      <w:pgSz w:w="11907" w:h="16840" w:code="9"/>
      <w:pgMar w:top="993"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B9C" w:rsidRDefault="00AD1B9C" w:rsidP="008329E4">
      <w:pPr>
        <w:spacing w:after="0" w:line="240" w:lineRule="auto"/>
      </w:pPr>
      <w:r>
        <w:separator/>
      </w:r>
    </w:p>
  </w:endnote>
  <w:endnote w:type="continuationSeparator" w:id="0">
    <w:p w:rsidR="00AD1B9C" w:rsidRDefault="00AD1B9C" w:rsidP="0083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E4" w:rsidRDefault="008329E4">
    <w:pPr>
      <w:pStyle w:val="Footer"/>
      <w:jc w:val="center"/>
    </w:pPr>
  </w:p>
  <w:p w:rsidR="008329E4" w:rsidRDefault="008329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B9C" w:rsidRDefault="00AD1B9C" w:rsidP="008329E4">
      <w:pPr>
        <w:spacing w:after="0" w:line="240" w:lineRule="auto"/>
      </w:pPr>
      <w:r>
        <w:separator/>
      </w:r>
    </w:p>
  </w:footnote>
  <w:footnote w:type="continuationSeparator" w:id="0">
    <w:p w:rsidR="00AD1B9C" w:rsidRDefault="00AD1B9C" w:rsidP="00832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463768"/>
      <w:docPartObj>
        <w:docPartGallery w:val="Page Numbers (Top of Page)"/>
        <w:docPartUnique/>
      </w:docPartObj>
    </w:sdtPr>
    <w:sdtEndPr>
      <w:rPr>
        <w:noProof/>
      </w:rPr>
    </w:sdtEndPr>
    <w:sdtContent>
      <w:p w:rsidR="008329E4" w:rsidRDefault="00572764">
        <w:pPr>
          <w:pStyle w:val="Header"/>
          <w:jc w:val="center"/>
        </w:pPr>
        <w:r>
          <w:fldChar w:fldCharType="begin"/>
        </w:r>
        <w:r w:rsidR="008329E4">
          <w:instrText xml:space="preserve"> PAGE   \* MERGEFORMAT </w:instrText>
        </w:r>
        <w:r>
          <w:fldChar w:fldCharType="separate"/>
        </w:r>
        <w:r w:rsidR="00E23F3F">
          <w:rPr>
            <w:noProof/>
          </w:rPr>
          <w:t>2</w:t>
        </w:r>
        <w:r>
          <w:rPr>
            <w:noProof/>
          </w:rPr>
          <w:fldChar w:fldCharType="end"/>
        </w:r>
      </w:p>
    </w:sdtContent>
  </w:sdt>
  <w:p w:rsidR="008329E4" w:rsidRDefault="008329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E4" w:rsidRDefault="008329E4">
    <w:pPr>
      <w:pStyle w:val="Header"/>
      <w:jc w:val="center"/>
    </w:pPr>
  </w:p>
  <w:p w:rsidR="008329E4" w:rsidRDefault="00832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FA"/>
    <w:rsid w:val="0001324F"/>
    <w:rsid w:val="000141C7"/>
    <w:rsid w:val="00054FC5"/>
    <w:rsid w:val="000D029D"/>
    <w:rsid w:val="00113D1C"/>
    <w:rsid w:val="0018299D"/>
    <w:rsid w:val="00194732"/>
    <w:rsid w:val="001E71FB"/>
    <w:rsid w:val="002341BD"/>
    <w:rsid w:val="0024510B"/>
    <w:rsid w:val="00281D7B"/>
    <w:rsid w:val="00287F66"/>
    <w:rsid w:val="0029095A"/>
    <w:rsid w:val="002B2E25"/>
    <w:rsid w:val="002C3A40"/>
    <w:rsid w:val="002C6240"/>
    <w:rsid w:val="0032307E"/>
    <w:rsid w:val="00374A75"/>
    <w:rsid w:val="003D4DB6"/>
    <w:rsid w:val="00415D96"/>
    <w:rsid w:val="004238DC"/>
    <w:rsid w:val="00425DD0"/>
    <w:rsid w:val="00442AC5"/>
    <w:rsid w:val="00450523"/>
    <w:rsid w:val="004676E6"/>
    <w:rsid w:val="004C0375"/>
    <w:rsid w:val="004D3993"/>
    <w:rsid w:val="004E05D0"/>
    <w:rsid w:val="004F0C1B"/>
    <w:rsid w:val="00517776"/>
    <w:rsid w:val="00525412"/>
    <w:rsid w:val="00532F9B"/>
    <w:rsid w:val="00536812"/>
    <w:rsid w:val="00565328"/>
    <w:rsid w:val="00565774"/>
    <w:rsid w:val="005725A5"/>
    <w:rsid w:val="00572764"/>
    <w:rsid w:val="005A495C"/>
    <w:rsid w:val="005C1779"/>
    <w:rsid w:val="005C1F11"/>
    <w:rsid w:val="005C64E1"/>
    <w:rsid w:val="005E5503"/>
    <w:rsid w:val="006750C0"/>
    <w:rsid w:val="00676B84"/>
    <w:rsid w:val="00681DF6"/>
    <w:rsid w:val="006827CB"/>
    <w:rsid w:val="006903AC"/>
    <w:rsid w:val="00693515"/>
    <w:rsid w:val="006B68B7"/>
    <w:rsid w:val="006D68F6"/>
    <w:rsid w:val="006E6095"/>
    <w:rsid w:val="006E6A56"/>
    <w:rsid w:val="007377D6"/>
    <w:rsid w:val="00746D3D"/>
    <w:rsid w:val="007528C2"/>
    <w:rsid w:val="00754500"/>
    <w:rsid w:val="00754EEB"/>
    <w:rsid w:val="00771236"/>
    <w:rsid w:val="00793D8A"/>
    <w:rsid w:val="007A3072"/>
    <w:rsid w:val="007C24BC"/>
    <w:rsid w:val="007D3E98"/>
    <w:rsid w:val="007F0295"/>
    <w:rsid w:val="008202A2"/>
    <w:rsid w:val="008210FB"/>
    <w:rsid w:val="00823891"/>
    <w:rsid w:val="008329E4"/>
    <w:rsid w:val="00866A9C"/>
    <w:rsid w:val="00892124"/>
    <w:rsid w:val="0089719A"/>
    <w:rsid w:val="008B631B"/>
    <w:rsid w:val="008C204F"/>
    <w:rsid w:val="008C66DF"/>
    <w:rsid w:val="008E1ADA"/>
    <w:rsid w:val="008E213C"/>
    <w:rsid w:val="008F5B4D"/>
    <w:rsid w:val="0093405D"/>
    <w:rsid w:val="00944606"/>
    <w:rsid w:val="00963D03"/>
    <w:rsid w:val="009678F5"/>
    <w:rsid w:val="009A0BA6"/>
    <w:rsid w:val="009C7044"/>
    <w:rsid w:val="009D4F79"/>
    <w:rsid w:val="00A00B0A"/>
    <w:rsid w:val="00A523FA"/>
    <w:rsid w:val="00A604E9"/>
    <w:rsid w:val="00A74402"/>
    <w:rsid w:val="00AD1B9C"/>
    <w:rsid w:val="00AD2691"/>
    <w:rsid w:val="00AD64E8"/>
    <w:rsid w:val="00AE4187"/>
    <w:rsid w:val="00AE4229"/>
    <w:rsid w:val="00B113DC"/>
    <w:rsid w:val="00B13759"/>
    <w:rsid w:val="00BC31C8"/>
    <w:rsid w:val="00BD06E6"/>
    <w:rsid w:val="00BF2049"/>
    <w:rsid w:val="00BF257A"/>
    <w:rsid w:val="00BF3FF6"/>
    <w:rsid w:val="00C001EE"/>
    <w:rsid w:val="00C06D74"/>
    <w:rsid w:val="00C2385E"/>
    <w:rsid w:val="00C6492B"/>
    <w:rsid w:val="00C7666A"/>
    <w:rsid w:val="00C84E11"/>
    <w:rsid w:val="00CC17D5"/>
    <w:rsid w:val="00CC1F5F"/>
    <w:rsid w:val="00CC435D"/>
    <w:rsid w:val="00CC6A58"/>
    <w:rsid w:val="00D71260"/>
    <w:rsid w:val="00D90639"/>
    <w:rsid w:val="00D93E94"/>
    <w:rsid w:val="00DB4C93"/>
    <w:rsid w:val="00DE3AC2"/>
    <w:rsid w:val="00E23F3F"/>
    <w:rsid w:val="00E31F14"/>
    <w:rsid w:val="00E3203D"/>
    <w:rsid w:val="00E34164"/>
    <w:rsid w:val="00E34210"/>
    <w:rsid w:val="00E349D6"/>
    <w:rsid w:val="00E35CB9"/>
    <w:rsid w:val="00E627A5"/>
    <w:rsid w:val="00E7384D"/>
    <w:rsid w:val="00E93EB4"/>
    <w:rsid w:val="00EC3727"/>
    <w:rsid w:val="00EC6AD8"/>
    <w:rsid w:val="00EC7EC7"/>
    <w:rsid w:val="00ED5924"/>
    <w:rsid w:val="00ED65AA"/>
    <w:rsid w:val="00EE7B9E"/>
    <w:rsid w:val="00F32124"/>
    <w:rsid w:val="00F40644"/>
    <w:rsid w:val="00F82665"/>
    <w:rsid w:val="00F921B9"/>
    <w:rsid w:val="00F95F15"/>
    <w:rsid w:val="00FB507A"/>
    <w:rsid w:val="00FB5D8E"/>
    <w:rsid w:val="00FE3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049D"/>
  <w15:docId w15:val="{942B7252-8B70-4228-87A9-4A2DAB18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paragraph" w:styleId="Header">
    <w:name w:val="header"/>
    <w:basedOn w:val="Normal"/>
    <w:link w:val="HeaderChar"/>
    <w:uiPriority w:val="99"/>
    <w:unhideWhenUsed/>
    <w:rsid w:val="0083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E4"/>
  </w:style>
  <w:style w:type="paragraph" w:styleId="Footer">
    <w:name w:val="footer"/>
    <w:basedOn w:val="Normal"/>
    <w:link w:val="FooterChar"/>
    <w:uiPriority w:val="99"/>
    <w:unhideWhenUsed/>
    <w:rsid w:val="0083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33717">
      <w:bodyDiv w:val="1"/>
      <w:marLeft w:val="0"/>
      <w:marRight w:val="0"/>
      <w:marTop w:val="0"/>
      <w:marBottom w:val="0"/>
      <w:divBdr>
        <w:top w:val="none" w:sz="0" w:space="0" w:color="auto"/>
        <w:left w:val="none" w:sz="0" w:space="0" w:color="auto"/>
        <w:bottom w:val="none" w:sz="0" w:space="0" w:color="auto"/>
        <w:right w:val="none" w:sz="0" w:space="0" w:color="auto"/>
      </w:divBdr>
    </w:div>
    <w:div w:id="6093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261CD-8B90-420A-8F87-A2928ED2BDB9}"/>
</file>

<file path=customXml/itemProps2.xml><?xml version="1.0" encoding="utf-8"?>
<ds:datastoreItem xmlns:ds="http://schemas.openxmlformats.org/officeDocument/2006/customXml" ds:itemID="{2DC682E0-8E67-494A-81BE-CD5684CE2438}"/>
</file>

<file path=customXml/itemProps3.xml><?xml version="1.0" encoding="utf-8"?>
<ds:datastoreItem xmlns:ds="http://schemas.openxmlformats.org/officeDocument/2006/customXml" ds:itemID="{E582EFA0-834E-4D0B-8900-8E9E42FAB8AB}"/>
</file>

<file path=docProps/app.xml><?xml version="1.0" encoding="utf-8"?>
<Properties xmlns="http://schemas.openxmlformats.org/officeDocument/2006/extended-properties" xmlns:vt="http://schemas.openxmlformats.org/officeDocument/2006/docPropsVTypes">
  <Template>Normal</Template>
  <TotalTime>11</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thieuchie</dc:creator>
  <cp:lastModifiedBy>Admin</cp:lastModifiedBy>
  <cp:revision>3</cp:revision>
  <cp:lastPrinted>2021-01-25T03:40:00Z</cp:lastPrinted>
  <dcterms:created xsi:type="dcterms:W3CDTF">2021-07-17T07:46:00Z</dcterms:created>
  <dcterms:modified xsi:type="dcterms:W3CDTF">2021-07-17T07:56:00Z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